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B750B" w14:textId="1B73C15E" w:rsidR="00FA1150" w:rsidRPr="00081F43" w:rsidRDefault="0031204A" w:rsidP="00081F43">
      <w:pPr>
        <w:pStyle w:val="Heading1"/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proofErr w:type="spellStart"/>
      <w:r w:rsidRPr="005B3094">
        <w:rPr>
          <w:rFonts w:ascii="Calibri" w:hAnsi="Calibri"/>
        </w:rPr>
        <w:t>Arcitech</w:t>
      </w:r>
      <w:proofErr w:type="spellEnd"/>
      <w:r w:rsidR="00081F43">
        <w:rPr>
          <w:rFonts w:ascii="Calibri" w:hAnsi="Calibri"/>
        </w:rPr>
        <w:t xml:space="preserve"> – Jigged Bone</w:t>
      </w:r>
    </w:p>
    <w:p w14:paraId="3D161F8E" w14:textId="77777777" w:rsidR="00FA1150" w:rsidRDefault="00613DBF" w:rsidP="004A179D">
      <w:pPr>
        <w:jc w:val="both"/>
        <w:rPr>
          <w:rStyle w:val="Text"/>
          <w:rFonts w:ascii="Calibri" w:hAnsi="Calibri"/>
          <w:sz w:val="18"/>
          <w:szCs w:val="18"/>
        </w:rPr>
      </w:pPr>
      <w:r w:rsidRPr="00FA1150">
        <w:rPr>
          <w:rStyle w:val="Text"/>
          <w:rFonts w:ascii="Calibri" w:hAnsi="Calibri"/>
          <w:sz w:val="18"/>
          <w:szCs w:val="18"/>
        </w:rPr>
        <w:lastRenderedPageBreak/>
        <w:t xml:space="preserve">The </w:t>
      </w:r>
      <w:proofErr w:type="spellStart"/>
      <w:r w:rsidRPr="00FA1150">
        <w:rPr>
          <w:rStyle w:val="Text"/>
          <w:rFonts w:ascii="Calibri" w:hAnsi="Calibri"/>
          <w:sz w:val="18"/>
          <w:szCs w:val="18"/>
        </w:rPr>
        <w:t>Arcitech</w:t>
      </w:r>
      <w:proofErr w:type="spellEnd"/>
      <w:r w:rsidRPr="00FA1150">
        <w:rPr>
          <w:rStyle w:val="Text"/>
          <w:rFonts w:ascii="Calibri" w:hAnsi="Calibri"/>
          <w:sz w:val="18"/>
          <w:szCs w:val="18"/>
        </w:rPr>
        <w:t xml:space="preserve"> ushered in our Platinum line with an exquisite high-end collectable.   Combining technical excellence with a spirited new design, the </w:t>
      </w:r>
      <w:proofErr w:type="spellStart"/>
      <w:r w:rsidRPr="00FA1150">
        <w:rPr>
          <w:rStyle w:val="Text"/>
          <w:rFonts w:ascii="Calibri" w:hAnsi="Calibri"/>
          <w:sz w:val="18"/>
          <w:szCs w:val="18"/>
        </w:rPr>
        <w:t>Arcitech</w:t>
      </w:r>
      <w:proofErr w:type="spellEnd"/>
      <w:r w:rsidRPr="00FA1150">
        <w:rPr>
          <w:rStyle w:val="Text"/>
          <w:rFonts w:ascii="Calibri" w:hAnsi="Calibri"/>
          <w:sz w:val="18"/>
          <w:szCs w:val="18"/>
        </w:rPr>
        <w:t xml:space="preserve"> has that trait that is so elusive; harmony.  A mirror polished san </w:t>
      </w:r>
      <w:proofErr w:type="spellStart"/>
      <w:r w:rsidRPr="00FA1150">
        <w:rPr>
          <w:rStyle w:val="Text"/>
          <w:rFonts w:ascii="Calibri" w:hAnsi="Calibri"/>
          <w:sz w:val="18"/>
          <w:szCs w:val="18"/>
        </w:rPr>
        <w:t>mai</w:t>
      </w:r>
      <w:proofErr w:type="spellEnd"/>
      <w:r w:rsidRPr="00FA1150">
        <w:rPr>
          <w:rStyle w:val="Text"/>
          <w:rFonts w:ascii="Calibri" w:hAnsi="Calibri"/>
          <w:sz w:val="18"/>
          <w:szCs w:val="18"/>
        </w:rPr>
        <w:t xml:space="preserve"> (VG-10 core laminated with 420J2 stainless steel) exotic blade moves smooth as silk and mechanically effortless thanks to our very special Arc-Lock.  The titanium bolsters meet old school jigged bone in a rare and beautiful combination.  Produced in very limited quantities only, the </w:t>
      </w:r>
      <w:proofErr w:type="spellStart"/>
      <w:r w:rsidRPr="00FA1150">
        <w:rPr>
          <w:rStyle w:val="Text"/>
          <w:rFonts w:ascii="Calibri" w:hAnsi="Calibri"/>
          <w:sz w:val="18"/>
          <w:szCs w:val="18"/>
        </w:rPr>
        <w:t>Arcitech</w:t>
      </w:r>
      <w:proofErr w:type="spellEnd"/>
      <w:r w:rsidRPr="00FA1150">
        <w:rPr>
          <w:rStyle w:val="Text"/>
          <w:rFonts w:ascii="Calibri" w:hAnsi="Calibri"/>
          <w:sz w:val="18"/>
          <w:szCs w:val="18"/>
        </w:rPr>
        <w:t xml:space="preserve"> is an Investment collectable.</w:t>
      </w:r>
    </w:p>
    <w:p w14:paraId="0805DDF7" w14:textId="77777777" w:rsidR="004A179D" w:rsidRPr="00FA1150" w:rsidRDefault="004A179D" w:rsidP="004A179D">
      <w:pPr>
        <w:jc w:val="both"/>
        <w:rPr>
          <w:rStyle w:val="Text"/>
          <w:rFonts w:ascii="Calibri" w:hAnsi="Calibri"/>
          <w:sz w:val="18"/>
          <w:szCs w:val="18"/>
        </w:rPr>
      </w:pPr>
    </w:p>
    <w:p w14:paraId="14C56E78" w14:textId="77777777" w:rsidR="00613DBF" w:rsidRPr="00FA1150" w:rsidRDefault="00613DBF" w:rsidP="004A179D">
      <w:pPr>
        <w:jc w:val="both"/>
        <w:rPr>
          <w:rStyle w:val="Text"/>
          <w:rFonts w:ascii="Calibri" w:hAnsi="Calibri"/>
          <w:sz w:val="18"/>
          <w:szCs w:val="18"/>
        </w:rPr>
      </w:pPr>
      <w:r w:rsidRPr="00FA1150">
        <w:rPr>
          <w:rStyle w:val="Text"/>
          <w:rFonts w:ascii="Calibri" w:hAnsi="Calibri"/>
          <w:sz w:val="18"/>
          <w:szCs w:val="18"/>
        </w:rPr>
        <w:lastRenderedPageBreak/>
        <w:t xml:space="preserve">The Arc-Lock just might be the perfect lock. Why? It is totally ambidextrous and has all of the attributes knife designers relentlessly search for, but rarely find. Strength: The Arc-Lock far surpasses conventional lock strength, tested at over 1000 </w:t>
      </w:r>
      <w:proofErr w:type="spellStart"/>
      <w:r w:rsidRPr="00FA1150">
        <w:rPr>
          <w:rStyle w:val="Text"/>
          <w:rFonts w:ascii="Calibri" w:hAnsi="Calibri"/>
          <w:sz w:val="18"/>
          <w:szCs w:val="18"/>
        </w:rPr>
        <w:t>lbs</w:t>
      </w:r>
      <w:proofErr w:type="spellEnd"/>
      <w:r w:rsidRPr="00FA1150">
        <w:rPr>
          <w:rStyle w:val="Text"/>
          <w:rFonts w:ascii="Calibri" w:hAnsi="Calibri"/>
          <w:sz w:val="18"/>
          <w:szCs w:val="18"/>
        </w:rPr>
        <w:t xml:space="preserve"> of force measured at the lock in an independent lab test. Speed: The Arc-Lock provides lightning-quick, one-handed opening and closing capability. Safety: Spring-action securely retains the blade closed. When unlocking, the fingers are safely kept clear. Durability: The Arc-Lock is self-adjusting over time and can be easily cleaned for long-term optimal performance</w:t>
      </w:r>
      <w:r w:rsidR="00FD5C7C" w:rsidRPr="00FA1150">
        <w:rPr>
          <w:rStyle w:val="Text"/>
          <w:rFonts w:ascii="Calibri" w:hAnsi="Calibri"/>
          <w:sz w:val="18"/>
          <w:szCs w:val="18"/>
        </w:rPr>
        <w:t>.</w:t>
      </w:r>
    </w:p>
    <w:p w14:paraId="752BA9F0" w14:textId="77777777" w:rsidR="00FA1150" w:rsidRPr="00FA1150" w:rsidRDefault="00FA1150" w:rsidP="00B12C50">
      <w:pPr>
        <w:pStyle w:val="Heading2"/>
        <w:rPr>
          <w:rFonts w:ascii="Calibri" w:hAnsi="Calibri"/>
          <w:b/>
          <w:i w:val="0"/>
          <w:sz w:val="18"/>
          <w:szCs w:val="18"/>
        </w:rPr>
        <w:sectPr w:rsidR="00FA1150" w:rsidRPr="00FA1150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</w:p>
    <w:p w14:paraId="27234CCE" w14:textId="15C0C665" w:rsidR="00B12C50" w:rsidRPr="00A45315" w:rsidRDefault="00B12C50" w:rsidP="00883256">
      <w:pPr>
        <w:pStyle w:val="Heading2"/>
        <w:tabs>
          <w:tab w:val="left" w:pos="3585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</w:p>
    <w:p w14:paraId="4047BE3E" w14:textId="77777777" w:rsidR="00883256" w:rsidRDefault="00883256" w:rsidP="00883256">
      <w:pPr>
        <w:pStyle w:val="ListBullet"/>
        <w:rPr>
          <w:rFonts w:ascii="Calibri" w:hAnsi="Calibri"/>
        </w:rPr>
      </w:pPr>
      <w:r w:rsidRPr="00883256">
        <w:rPr>
          <w:rFonts w:ascii="Calibri" w:hAnsi="Calibri"/>
        </w:rPr>
        <w:t>Easy one-hand opening and ambidextrous Arc-Loc</w:t>
      </w:r>
      <w:r>
        <w:rPr>
          <w:rFonts w:ascii="Calibri" w:hAnsi="Calibri"/>
        </w:rPr>
        <w:t>k</w:t>
      </w:r>
    </w:p>
    <w:p w14:paraId="2F8AF8DE" w14:textId="77777777" w:rsidR="00883256" w:rsidRDefault="00883256" w:rsidP="00883256">
      <w:pPr>
        <w:pStyle w:val="ListBullet"/>
        <w:rPr>
          <w:rFonts w:ascii="Calibri" w:hAnsi="Calibri"/>
        </w:rPr>
      </w:pPr>
      <w:r w:rsidRPr="00883256">
        <w:rPr>
          <w:rFonts w:ascii="Calibri" w:hAnsi="Calibri"/>
        </w:rPr>
        <w:t>Mirror polished San Mai VG-10 3.5-inch blade with Abalone thumb stud</w:t>
      </w:r>
    </w:p>
    <w:p w14:paraId="595EA2B4" w14:textId="77777777" w:rsidR="00883256" w:rsidRDefault="00883256" w:rsidP="00883256">
      <w:pPr>
        <w:pStyle w:val="ListBullet"/>
        <w:rPr>
          <w:rFonts w:ascii="Calibri" w:hAnsi="Calibri"/>
        </w:rPr>
      </w:pPr>
      <w:r w:rsidRPr="00883256">
        <w:rPr>
          <w:rFonts w:ascii="Calibri" w:hAnsi="Calibri"/>
        </w:rPr>
        <w:t>Jigged bone handle with Titanium bolster and liners</w:t>
      </w:r>
    </w:p>
    <w:p w14:paraId="5B392ADA" w14:textId="77777777" w:rsidR="00883256" w:rsidRDefault="00883256" w:rsidP="00883256">
      <w:pPr>
        <w:pStyle w:val="ListBullet"/>
        <w:rPr>
          <w:rFonts w:ascii="Calibri" w:hAnsi="Calibri"/>
        </w:rPr>
      </w:pPr>
      <w:r w:rsidRPr="00883256">
        <w:rPr>
          <w:rFonts w:ascii="Calibri" w:hAnsi="Calibri"/>
        </w:rPr>
        <w:t>Reversible low carry pocket clip</w:t>
      </w:r>
    </w:p>
    <w:p w14:paraId="664D9509" w14:textId="77777777" w:rsidR="00883256" w:rsidRDefault="00883256" w:rsidP="00883256">
      <w:pPr>
        <w:pStyle w:val="ListBullet"/>
        <w:rPr>
          <w:rFonts w:ascii="Calibri" w:hAnsi="Calibri"/>
        </w:rPr>
      </w:pPr>
      <w:r w:rsidRPr="00883256">
        <w:rPr>
          <w:rFonts w:ascii="Calibri" w:hAnsi="Calibri"/>
        </w:rPr>
        <w:t>Overall length: 8-inches, Weight: 4.5 ounces, Lifetime Warranty</w:t>
      </w:r>
    </w:p>
    <w:p w14:paraId="1F1CDAAF" w14:textId="55E21CCF" w:rsidR="00613DBF" w:rsidRPr="00883256" w:rsidRDefault="003251BB" w:rsidP="00883256">
      <w:pPr>
        <w:pStyle w:val="ListBullet"/>
        <w:numPr>
          <w:ilvl w:val="0"/>
          <w:numId w:val="0"/>
        </w:numPr>
        <w:ind w:left="360"/>
        <w:rPr>
          <w:rFonts w:ascii="Calibri" w:hAnsi="Calibri" w:cs="Helvetica"/>
          <w:color w:val="221E1F"/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0" locked="0" layoutInCell="1" allowOverlap="1" wp14:anchorId="66522887" wp14:editId="3A8AB8BA">
            <wp:simplePos x="0" y="0"/>
            <wp:positionH relativeFrom="margin">
              <wp:posOffset>-1066799</wp:posOffset>
            </wp:positionH>
            <wp:positionV relativeFrom="paragraph">
              <wp:posOffset>1285876</wp:posOffset>
            </wp:positionV>
            <wp:extent cx="6583680" cy="1575435"/>
            <wp:effectExtent l="0" t="1428750" r="0" b="1358265"/>
            <wp:wrapNone/>
            <wp:docPr id="3" name="Picture 3" descr="Z:\SOG Image Bank\Folding Knives\A01-P Architech Jig Bone Handle\SOG_A01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G Image Bank\Folding Knives\A01-P Architech Jig Bone Handle\SOG_A01-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1616">
                      <a:off x="0" y="0"/>
                      <a:ext cx="65836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9D" w:rsidRPr="00A45315">
        <w:rPr>
          <w:b/>
          <w:i/>
          <w:noProof/>
        </w:rPr>
        <w:drawing>
          <wp:anchor distT="0" distB="0" distL="114300" distR="114300" simplePos="0" relativeHeight="251658752" behindDoc="1" locked="0" layoutInCell="1" allowOverlap="1" wp14:anchorId="30FE2E09" wp14:editId="5E7807D1">
            <wp:simplePos x="0" y="0"/>
            <wp:positionH relativeFrom="margin">
              <wp:posOffset>4964430</wp:posOffset>
            </wp:positionH>
            <wp:positionV relativeFrom="page">
              <wp:posOffset>4152900</wp:posOffset>
            </wp:positionV>
            <wp:extent cx="1600200" cy="1181100"/>
            <wp:effectExtent l="19050" t="19050" r="19050" b="190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9D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CFD4136" wp14:editId="52A17F0C">
                <wp:simplePos x="0" y="0"/>
                <wp:positionH relativeFrom="margin">
                  <wp:posOffset>3726180</wp:posOffset>
                </wp:positionH>
                <wp:positionV relativeFrom="margin">
                  <wp:posOffset>5563870</wp:posOffset>
                </wp:positionV>
                <wp:extent cx="283337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66B3" w14:textId="7C8CECB0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MIRROR</w:t>
                            </w:r>
                            <w:r w:rsidR="00163A0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POLISH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  <w:p w14:paraId="212E9C73" w14:textId="6B232C9B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163A0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14:paraId="14349CD4" w14:textId="77777777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14:paraId="41713B92" w14:textId="2AF34BB4"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SAN MAI</w:t>
                            </w:r>
                            <w:r w:rsidR="000633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VG-10</w:t>
                            </w:r>
                          </w:p>
                          <w:p w14:paraId="45610DAE" w14:textId="6E07AFC3" w:rsidR="00081F43" w:rsidRPr="00081F43" w:rsidRDefault="00081F43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TITANIUM / JIGGED BONE</w:t>
                            </w:r>
                          </w:p>
                          <w:p w14:paraId="30071F9D" w14:textId="534110C8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  <w:p w14:paraId="1C54A021" w14:textId="77777777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4.5 OZ</w:t>
                            </w:r>
                          </w:p>
                          <w:p w14:paraId="758FE083" w14:textId="77777777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3.5”</w:t>
                            </w:r>
                          </w:p>
                          <w:p w14:paraId="7093C4E9" w14:textId="77777777"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4.5”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FF607FE" w14:textId="77777777"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8”</w:t>
                            </w:r>
                          </w:p>
                          <w:p w14:paraId="4C9D8419" w14:textId="454726C6"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A01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-P</w:t>
                            </w:r>
                          </w:p>
                          <w:p w14:paraId="51E1916A" w14:textId="6157EA6F"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729857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990608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4pt;margin-top:438.1pt;width:223.1pt;height:139.8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">
                <v:textbox style="mso-fit-shape-to-text:t">
                  <w:txbxContent>
                    <w:p w14:paraId="29D666B3" w14:textId="7C8CECB0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>MIRROR</w:t>
                      </w:r>
                      <w:r w:rsidR="00163A0F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POLISH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>ED</w:t>
                      </w:r>
                    </w:p>
                    <w:p w14:paraId="212E9C73" w14:textId="6B232C9B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163A0F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14:paraId="14349CD4" w14:textId="77777777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14:paraId="41713B92" w14:textId="2AF34BB4"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SAN MAI</w:t>
                      </w:r>
                      <w:r w:rsidR="0006331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VG-10</w:t>
                      </w:r>
                    </w:p>
                    <w:p w14:paraId="45610DAE" w14:textId="6E07AFC3" w:rsidR="00081F43" w:rsidRPr="00081F43" w:rsidRDefault="00081F43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TITANIUM / JIGGED BONE</w:t>
                      </w:r>
                    </w:p>
                    <w:p w14:paraId="30071F9D" w14:textId="534110C8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9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60</w:t>
                      </w:r>
                    </w:p>
                    <w:p w14:paraId="1C54A021" w14:textId="77777777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4.5 OZ</w:t>
                      </w:r>
                    </w:p>
                    <w:p w14:paraId="758FE083" w14:textId="77777777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3.5”</w:t>
                      </w:r>
                    </w:p>
                    <w:p w14:paraId="7093C4E9" w14:textId="77777777"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4.5”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14:paraId="6FF607FE" w14:textId="77777777"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8”</w:t>
                      </w:r>
                    </w:p>
                    <w:p w14:paraId="4C9D8419" w14:textId="454726C6"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A01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-P</w:t>
                      </w:r>
                    </w:p>
                    <w:p w14:paraId="51E1916A" w14:textId="6157EA6F"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729857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990608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6331B" w:rsidRPr="005B3094">
        <w:rPr>
          <w:noProof/>
        </w:rPr>
        <w:drawing>
          <wp:anchor distT="0" distB="0" distL="114300" distR="114300" simplePos="0" relativeHeight="251657728" behindDoc="1" locked="0" layoutInCell="1" allowOverlap="1" wp14:anchorId="2C12251D" wp14:editId="511FA2FE">
            <wp:simplePos x="0" y="0"/>
            <wp:positionH relativeFrom="margin">
              <wp:posOffset>4964430</wp:posOffset>
            </wp:positionH>
            <wp:positionV relativeFrom="page">
              <wp:posOffset>5557520</wp:posOffset>
            </wp:positionV>
            <wp:extent cx="1600200" cy="1256665"/>
            <wp:effectExtent l="19050" t="19050" r="19050" b="1968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151A8" w14:textId="77777777" w:rsidR="000E74A4" w:rsidRDefault="000E74A4">
      <w:r>
        <w:separator/>
      </w:r>
    </w:p>
  </w:endnote>
  <w:endnote w:type="continuationSeparator" w:id="0">
    <w:p w14:paraId="639A26DC" w14:textId="77777777" w:rsidR="000E74A4" w:rsidRDefault="000E7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FC884" w14:textId="77777777"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F0248" w14:textId="77777777" w:rsidR="000E74A4" w:rsidRDefault="000E74A4">
      <w:r>
        <w:separator/>
      </w:r>
    </w:p>
  </w:footnote>
  <w:footnote w:type="continuationSeparator" w:id="0">
    <w:p w14:paraId="508AA091" w14:textId="77777777" w:rsidR="000E74A4" w:rsidRDefault="000E7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ADCCE" w14:textId="77777777"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0297228B">
          <wp:extent cx="1905000" cy="838200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35807D" w14:textId="77777777"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6331B"/>
    <w:rsid w:val="00081F43"/>
    <w:rsid w:val="00097612"/>
    <w:rsid w:val="000E74A4"/>
    <w:rsid w:val="00163A0F"/>
    <w:rsid w:val="002968B7"/>
    <w:rsid w:val="002D14E4"/>
    <w:rsid w:val="0031204A"/>
    <w:rsid w:val="003251BB"/>
    <w:rsid w:val="004A179D"/>
    <w:rsid w:val="004C7603"/>
    <w:rsid w:val="005373ED"/>
    <w:rsid w:val="005F2F90"/>
    <w:rsid w:val="00613DBF"/>
    <w:rsid w:val="0072524A"/>
    <w:rsid w:val="00883256"/>
    <w:rsid w:val="00883563"/>
    <w:rsid w:val="00A4419C"/>
    <w:rsid w:val="00A45315"/>
    <w:rsid w:val="00A639D4"/>
    <w:rsid w:val="00B12C50"/>
    <w:rsid w:val="00B2366F"/>
    <w:rsid w:val="00B61F2E"/>
    <w:rsid w:val="00C119CC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4:docId w14:val="43B5C062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1490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2014-04-07T18:31:00Z</dcterms:created>
  <dcterms:modified xsi:type="dcterms:W3CDTF">2015-02-05T23:53:00Z</dcterms:modified>
</cp:coreProperties>
</file>